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FF" w:rsidRPr="00CE4CFF" w:rsidRDefault="00DD55F7" w:rsidP="00CE4CFF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>
        <w:rPr>
          <w:rFonts w:ascii="Cambria" w:eastAsia="Times New Roman" w:hAnsi="Cambria" w:cs="Times New Roman"/>
          <w:color w:val="000000"/>
          <w:lang w:eastAsia="it-IT"/>
        </w:rPr>
        <w:t>Nei due incontri</w:t>
      </w:r>
      <w:r w:rsidR="00B639BF">
        <w:rPr>
          <w:rFonts w:ascii="Cambria" w:eastAsia="Times New Roman" w:hAnsi="Cambria" w:cs="Times New Roman"/>
          <w:color w:val="000000"/>
          <w:lang w:eastAsia="it-IT"/>
        </w:rPr>
        <w:t xml:space="preserve"> </w:t>
      </w:r>
      <w:r>
        <w:rPr>
          <w:rFonts w:ascii="Cambria" w:eastAsia="Times New Roman" w:hAnsi="Cambria" w:cs="Times New Roman"/>
          <w:color w:val="000000"/>
          <w:lang w:eastAsia="it-IT"/>
        </w:rPr>
        <w:t>svol</w:t>
      </w:r>
      <w:r w:rsidR="00B639BF">
        <w:rPr>
          <w:rFonts w:ascii="Cambria" w:eastAsia="Times New Roman" w:hAnsi="Cambria" w:cs="Times New Roman"/>
          <w:color w:val="000000"/>
          <w:lang w:eastAsia="it-IT"/>
        </w:rPr>
        <w:t>tisi presso l’</w:t>
      </w:r>
      <w:proofErr w:type="spellStart"/>
      <w:r w:rsidR="00B639BF">
        <w:rPr>
          <w:rFonts w:ascii="Cambria" w:eastAsia="Times New Roman" w:hAnsi="Cambria" w:cs="Times New Roman"/>
          <w:color w:val="000000"/>
          <w:lang w:eastAsia="it-IT"/>
        </w:rPr>
        <w:t>Usr</w:t>
      </w:r>
      <w:proofErr w:type="spellEnd"/>
      <w:r w:rsidR="00B639BF">
        <w:rPr>
          <w:rFonts w:ascii="Cambria" w:eastAsia="Times New Roman" w:hAnsi="Cambria" w:cs="Times New Roman"/>
          <w:color w:val="000000"/>
          <w:lang w:eastAsia="it-IT"/>
        </w:rPr>
        <w:t xml:space="preserve"> di Basilicata e l’AT di Potenza, rispettivamente il </w:t>
      </w:r>
      <w:r w:rsidR="00C44D08">
        <w:rPr>
          <w:rFonts w:ascii="Cambria" w:eastAsia="Times New Roman" w:hAnsi="Cambria" w:cs="Times New Roman"/>
          <w:color w:val="000000"/>
          <w:lang w:eastAsia="it-IT"/>
        </w:rPr>
        <w:t xml:space="preserve">29 maggio </w:t>
      </w:r>
      <w:r w:rsidR="00B639BF">
        <w:rPr>
          <w:rFonts w:ascii="Cambria" w:eastAsia="Times New Roman" w:hAnsi="Cambria" w:cs="Times New Roman"/>
          <w:color w:val="000000"/>
          <w:lang w:eastAsia="it-IT"/>
        </w:rPr>
        <w:t>ed il</w:t>
      </w:r>
      <w:r w:rsidR="00CE4CFF" w:rsidRPr="00CE4CFF">
        <w:rPr>
          <w:rFonts w:ascii="Cambria" w:eastAsia="Times New Roman" w:hAnsi="Cambria" w:cs="Times New Roman"/>
          <w:color w:val="000000"/>
          <w:lang w:eastAsia="it-IT"/>
        </w:rPr>
        <w:t xml:space="preserve"> </w:t>
      </w:r>
      <w:r w:rsidR="00C44D08">
        <w:rPr>
          <w:rFonts w:ascii="Cambria" w:eastAsia="Times New Roman" w:hAnsi="Cambria" w:cs="Times New Roman"/>
          <w:color w:val="000000"/>
          <w:lang w:eastAsia="it-IT"/>
        </w:rPr>
        <w:t>5 giugno</w:t>
      </w:r>
      <w:r w:rsidR="00CE4CFF" w:rsidRPr="00CE4CFF">
        <w:rPr>
          <w:rFonts w:ascii="Cambria" w:eastAsia="Times New Roman" w:hAnsi="Cambria" w:cs="Times New Roman"/>
          <w:color w:val="000000"/>
          <w:lang w:eastAsia="it-IT"/>
        </w:rPr>
        <w:t xml:space="preserve"> scors</w:t>
      </w:r>
      <w:r w:rsidR="00B639BF">
        <w:rPr>
          <w:rFonts w:ascii="Cambria" w:eastAsia="Times New Roman" w:hAnsi="Cambria" w:cs="Times New Roman"/>
          <w:color w:val="000000"/>
          <w:lang w:eastAsia="it-IT"/>
        </w:rPr>
        <w:t>i</w:t>
      </w:r>
      <w:r w:rsidR="00CE4CFF" w:rsidRPr="00CE4CFF">
        <w:rPr>
          <w:rFonts w:ascii="Cambria" w:eastAsia="Times New Roman" w:hAnsi="Cambria" w:cs="Times New Roman"/>
          <w:color w:val="000000"/>
          <w:lang w:eastAsia="it-IT"/>
        </w:rPr>
        <w:t xml:space="preserve">, </w:t>
      </w:r>
      <w:r w:rsidR="00CE4CFF" w:rsidRPr="00CE4CFF">
        <w:rPr>
          <w:rFonts w:ascii="Cambria" w:eastAsia="Times New Roman" w:hAnsi="Cambria" w:cs="Times New Roman"/>
          <w:b/>
          <w:bCs/>
          <w:color w:val="000000"/>
          <w:u w:val="single"/>
          <w:lang w:eastAsia="it-IT"/>
        </w:rPr>
        <w:t xml:space="preserve">ci </w:t>
      </w:r>
      <w:r w:rsidR="00B639BF">
        <w:rPr>
          <w:rFonts w:ascii="Cambria" w:eastAsia="Times New Roman" w:hAnsi="Cambria" w:cs="Times New Roman"/>
          <w:b/>
          <w:bCs/>
          <w:color w:val="000000"/>
          <w:u w:val="single"/>
          <w:lang w:eastAsia="it-IT"/>
        </w:rPr>
        <w:t xml:space="preserve">è stata </w:t>
      </w:r>
      <w:r w:rsidR="00CE4CFF" w:rsidRPr="00CE4CFF">
        <w:rPr>
          <w:rFonts w:ascii="Cambria" w:eastAsia="Times New Roman" w:hAnsi="Cambria" w:cs="Times New Roman"/>
          <w:b/>
          <w:bCs/>
          <w:color w:val="000000"/>
          <w:u w:val="single"/>
          <w:lang w:eastAsia="it-IT"/>
        </w:rPr>
        <w:t>fornit</w:t>
      </w:r>
      <w:r w:rsidR="00B639BF">
        <w:rPr>
          <w:rFonts w:ascii="Cambria" w:eastAsia="Times New Roman" w:hAnsi="Cambria" w:cs="Times New Roman"/>
          <w:b/>
          <w:bCs/>
          <w:color w:val="000000"/>
          <w:u w:val="single"/>
          <w:lang w:eastAsia="it-IT"/>
        </w:rPr>
        <w:t>a</w:t>
      </w:r>
      <w:r w:rsidR="00CE4CFF" w:rsidRPr="00CE4CFF">
        <w:rPr>
          <w:rFonts w:ascii="Cambria" w:eastAsia="Times New Roman" w:hAnsi="Cambria" w:cs="Times New Roman"/>
          <w:b/>
          <w:bCs/>
          <w:color w:val="000000"/>
          <w:u w:val="single"/>
          <w:lang w:eastAsia="it-IT"/>
        </w:rPr>
        <w:t xml:space="preserve"> l’informativa sull’organico di diritto del personale </w:t>
      </w:r>
      <w:r w:rsidR="00CE4CFF">
        <w:rPr>
          <w:rFonts w:ascii="Cambria" w:eastAsia="Times New Roman" w:hAnsi="Cambria" w:cs="Times New Roman"/>
          <w:b/>
          <w:bCs/>
          <w:color w:val="000000"/>
          <w:u w:val="single"/>
          <w:lang w:eastAsia="it-IT"/>
        </w:rPr>
        <w:t>Ata</w:t>
      </w:r>
      <w:r w:rsidR="00CE4CFF" w:rsidRPr="00CE4CFF">
        <w:rPr>
          <w:rFonts w:ascii="Cambria" w:eastAsia="Times New Roman" w:hAnsi="Cambria" w:cs="Times New Roman"/>
          <w:b/>
          <w:bCs/>
          <w:color w:val="000000"/>
          <w:u w:val="single"/>
          <w:lang w:eastAsia="it-IT"/>
        </w:rPr>
        <w:t>.</w:t>
      </w:r>
    </w:p>
    <w:p w:rsidR="00CE4CFF" w:rsidRPr="00CE4CFF" w:rsidRDefault="00CE4CFF" w:rsidP="00CE4CFF">
      <w:pPr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it-IT"/>
        </w:rPr>
      </w:pPr>
      <w:r w:rsidRPr="00CE4CFF">
        <w:rPr>
          <w:rFonts w:ascii="Verdana" w:eastAsia="Times New Roman" w:hAnsi="Verdana" w:cs="Times New Roman"/>
          <w:color w:val="000000"/>
          <w:sz w:val="10"/>
          <w:szCs w:val="10"/>
          <w:lang w:eastAsia="it-IT"/>
        </w:rPr>
        <w:t> </w:t>
      </w:r>
    </w:p>
    <w:p w:rsidR="00FB4526" w:rsidRDefault="007B5E1F" w:rsidP="00CE4CFF">
      <w:pPr>
        <w:jc w:val="both"/>
        <w:rPr>
          <w:rFonts w:ascii="Cambria" w:eastAsia="Times New Roman" w:hAnsi="Cambria" w:cs="Times New Roman"/>
          <w:color w:val="000000"/>
          <w:lang w:eastAsia="it-IT"/>
        </w:rPr>
      </w:pPr>
      <w:r>
        <w:rPr>
          <w:rFonts w:ascii="Cambria" w:eastAsia="Times New Roman" w:hAnsi="Cambria" w:cs="Times New Roman"/>
          <w:color w:val="000000"/>
          <w:lang w:eastAsia="it-IT"/>
        </w:rPr>
        <w:t xml:space="preserve">Sulla scorta della tabella di ripartizione dei posti </w:t>
      </w:r>
      <w:r w:rsidR="00FB4526">
        <w:rPr>
          <w:rFonts w:ascii="Cambria" w:eastAsia="Times New Roman" w:hAnsi="Cambria" w:cs="Times New Roman"/>
          <w:color w:val="000000"/>
          <w:lang w:eastAsia="it-IT"/>
        </w:rPr>
        <w:t xml:space="preserve">allegata al Decreto Interministeriale </w:t>
      </w:r>
      <w:r>
        <w:rPr>
          <w:rFonts w:ascii="Cambria" w:eastAsia="Times New Roman" w:hAnsi="Cambria" w:cs="Times New Roman"/>
          <w:color w:val="000000"/>
          <w:lang w:eastAsia="it-IT"/>
        </w:rPr>
        <w:t>(</w:t>
      </w:r>
      <w:r w:rsidR="00FB4526">
        <w:rPr>
          <w:rFonts w:ascii="Cambria" w:eastAsia="Times New Roman" w:hAnsi="Cambria" w:cs="Times New Roman"/>
          <w:color w:val="000000"/>
          <w:lang w:eastAsia="it-IT"/>
        </w:rPr>
        <w:t xml:space="preserve">trasmesso con nota </w:t>
      </w:r>
      <w:proofErr w:type="spellStart"/>
      <w:r w:rsidR="00FB4526">
        <w:rPr>
          <w:rFonts w:ascii="Cambria" w:eastAsia="Times New Roman" w:hAnsi="Cambria" w:cs="Times New Roman"/>
          <w:color w:val="000000"/>
          <w:lang w:eastAsia="it-IT"/>
        </w:rPr>
        <w:t>Miur</w:t>
      </w:r>
      <w:proofErr w:type="spellEnd"/>
      <w:r w:rsidR="00FB4526">
        <w:rPr>
          <w:rFonts w:ascii="Cambria" w:eastAsia="Times New Roman" w:hAnsi="Cambria" w:cs="Times New Roman"/>
          <w:color w:val="000000"/>
          <w:lang w:eastAsia="it-IT"/>
        </w:rPr>
        <w:t xml:space="preserve"> n. 26350 del. 03/06/2019), </w:t>
      </w:r>
      <w:r w:rsidR="00CE4CFF" w:rsidRPr="00CE4CFF">
        <w:rPr>
          <w:rFonts w:ascii="Cambria" w:eastAsia="Times New Roman" w:hAnsi="Cambria" w:cs="Times New Roman"/>
          <w:color w:val="000000"/>
          <w:lang w:eastAsia="it-IT"/>
        </w:rPr>
        <w:t>i posti complessivi attribuiti a</w:t>
      </w:r>
      <w:r w:rsidR="00FB4526">
        <w:rPr>
          <w:rFonts w:ascii="Cambria" w:eastAsia="Times New Roman" w:hAnsi="Cambria" w:cs="Times New Roman"/>
          <w:color w:val="000000"/>
          <w:lang w:eastAsia="it-IT"/>
        </w:rPr>
        <w:t xml:space="preserve">lla Regione Basilicata ammontano complessivamente a 2.652 unità, con </w:t>
      </w:r>
      <w:r w:rsidR="00FB4526" w:rsidRPr="00FB4526">
        <w:rPr>
          <w:rFonts w:ascii="Cambria" w:eastAsia="Times New Roman" w:hAnsi="Cambria" w:cs="Times New Roman"/>
          <w:b/>
          <w:bCs/>
          <w:color w:val="000000"/>
          <w:lang w:eastAsia="it-IT"/>
        </w:rPr>
        <w:t>una riduzione di 45</w:t>
      </w:r>
      <w:r w:rsidR="00FB4526">
        <w:rPr>
          <w:rFonts w:ascii="Cambria" w:eastAsia="Times New Roman" w:hAnsi="Cambria" w:cs="Times New Roman"/>
          <w:b/>
          <w:bCs/>
          <w:color w:val="000000"/>
          <w:lang w:eastAsia="it-IT"/>
        </w:rPr>
        <w:t xml:space="preserve"> posti</w:t>
      </w:r>
      <w:r w:rsidR="00FB4526">
        <w:rPr>
          <w:rFonts w:ascii="Cambria" w:eastAsia="Times New Roman" w:hAnsi="Cambria" w:cs="Times New Roman"/>
          <w:color w:val="000000"/>
          <w:lang w:eastAsia="it-IT"/>
        </w:rPr>
        <w:t xml:space="preserve"> rispetto allo scorso anno (-6 </w:t>
      </w:r>
      <w:proofErr w:type="spellStart"/>
      <w:r w:rsidR="00FB4526">
        <w:rPr>
          <w:rFonts w:ascii="Cambria" w:eastAsia="Times New Roman" w:hAnsi="Cambria" w:cs="Times New Roman"/>
          <w:color w:val="000000"/>
          <w:lang w:eastAsia="it-IT"/>
        </w:rPr>
        <w:t>Dsga</w:t>
      </w:r>
      <w:proofErr w:type="spellEnd"/>
      <w:r w:rsidR="00FB4526">
        <w:rPr>
          <w:rFonts w:ascii="Cambria" w:eastAsia="Times New Roman" w:hAnsi="Cambria" w:cs="Times New Roman"/>
          <w:color w:val="000000"/>
          <w:lang w:eastAsia="it-IT"/>
        </w:rPr>
        <w:t>, - 10 assistenti amministrativi, -29 collaboratori scolastici).</w:t>
      </w:r>
    </w:p>
    <w:p w:rsidR="00E0624F" w:rsidRPr="008D5F82" w:rsidRDefault="00E0624F" w:rsidP="00CE4CFF">
      <w:pPr>
        <w:jc w:val="both"/>
        <w:rPr>
          <w:rFonts w:ascii="Cambria" w:eastAsia="Times New Roman" w:hAnsi="Cambria" w:cs="Times New Roman"/>
          <w:color w:val="000000"/>
          <w:sz w:val="10"/>
          <w:szCs w:val="10"/>
          <w:lang w:eastAsia="it-IT"/>
        </w:rPr>
      </w:pPr>
    </w:p>
    <w:p w:rsidR="00E0624F" w:rsidRDefault="00FB4526" w:rsidP="00CE4CFF">
      <w:pPr>
        <w:jc w:val="both"/>
        <w:rPr>
          <w:rFonts w:ascii="Cambria" w:eastAsia="Times New Roman" w:hAnsi="Cambria" w:cs="Times New Roman"/>
          <w:color w:val="000000"/>
          <w:lang w:eastAsia="it-IT"/>
        </w:rPr>
      </w:pPr>
      <w:r w:rsidRPr="00C764C2">
        <w:rPr>
          <w:rFonts w:ascii="Cambria" w:eastAsia="Times New Roman" w:hAnsi="Cambria" w:cs="Times New Roman"/>
          <w:b/>
          <w:bCs/>
          <w:color w:val="000000"/>
          <w:lang w:eastAsia="it-IT"/>
        </w:rPr>
        <w:t>Per la provincia di</w:t>
      </w:r>
      <w:r w:rsidR="00CE4CFF" w:rsidRPr="00CE4CFF">
        <w:rPr>
          <w:rFonts w:ascii="Cambria" w:eastAsia="Times New Roman" w:hAnsi="Cambria" w:cs="Times New Roman"/>
          <w:b/>
          <w:bCs/>
          <w:color w:val="000000"/>
          <w:lang w:eastAsia="it-IT"/>
        </w:rPr>
        <w:t xml:space="preserve"> Potenza </w:t>
      </w:r>
      <w:r w:rsidRPr="00C764C2">
        <w:rPr>
          <w:rFonts w:ascii="Cambria" w:eastAsia="Times New Roman" w:hAnsi="Cambria" w:cs="Times New Roman"/>
          <w:b/>
          <w:bCs/>
          <w:color w:val="000000"/>
          <w:lang w:eastAsia="it-IT"/>
        </w:rPr>
        <w:t>i posti sono 1.782</w:t>
      </w:r>
      <w:r>
        <w:rPr>
          <w:rFonts w:ascii="Cambria" w:eastAsia="Times New Roman" w:hAnsi="Cambria" w:cs="Times New Roman"/>
          <w:color w:val="000000"/>
          <w:lang w:eastAsia="it-IT"/>
        </w:rPr>
        <w:t xml:space="preserve">, con una </w:t>
      </w:r>
      <w:r w:rsidRPr="00C764C2">
        <w:rPr>
          <w:rFonts w:ascii="Cambria" w:eastAsia="Times New Roman" w:hAnsi="Cambria" w:cs="Times New Roman"/>
          <w:color w:val="000000"/>
          <w:u w:val="single"/>
          <w:lang w:eastAsia="it-IT"/>
        </w:rPr>
        <w:t>riduzione 28 unità rispetto al 2018/19</w:t>
      </w:r>
      <w:r>
        <w:rPr>
          <w:rFonts w:ascii="Cambria" w:eastAsia="Times New Roman" w:hAnsi="Cambria" w:cs="Times New Roman"/>
          <w:color w:val="000000"/>
          <w:lang w:eastAsia="it-IT"/>
        </w:rPr>
        <w:t xml:space="preserve">. </w:t>
      </w:r>
    </w:p>
    <w:p w:rsidR="00E0624F" w:rsidRPr="008D5F82" w:rsidRDefault="00E0624F" w:rsidP="00CE4CFF">
      <w:pPr>
        <w:jc w:val="both"/>
        <w:rPr>
          <w:rFonts w:ascii="Cambria" w:eastAsia="Times New Roman" w:hAnsi="Cambria" w:cs="Times New Roman"/>
          <w:color w:val="000000"/>
          <w:sz w:val="10"/>
          <w:szCs w:val="10"/>
          <w:lang w:eastAsia="it-IT"/>
        </w:rPr>
      </w:pPr>
    </w:p>
    <w:p w:rsidR="00FB4526" w:rsidRDefault="00FB4526" w:rsidP="00CE4CFF">
      <w:pPr>
        <w:jc w:val="both"/>
        <w:rPr>
          <w:rFonts w:ascii="Cambria" w:eastAsia="Times New Roman" w:hAnsi="Cambria" w:cs="Times New Roman"/>
          <w:color w:val="000000"/>
          <w:lang w:eastAsia="it-IT"/>
        </w:rPr>
      </w:pPr>
      <w:r>
        <w:rPr>
          <w:rFonts w:ascii="Cambria" w:eastAsia="Times New Roman" w:hAnsi="Cambria" w:cs="Times New Roman"/>
          <w:color w:val="000000"/>
          <w:lang w:eastAsia="it-IT"/>
        </w:rPr>
        <w:t>A seguito della chiusura del Convitto di Maratea (</w:t>
      </w:r>
      <w:r w:rsidRPr="00E36B2A">
        <w:rPr>
          <w:rFonts w:ascii="Cambria" w:eastAsia="Times New Roman" w:hAnsi="Cambria" w:cs="Times New Roman"/>
          <w:i/>
          <w:iCs/>
          <w:color w:val="000000"/>
          <w:lang w:eastAsia="it-IT"/>
        </w:rPr>
        <w:t>che comporta</w:t>
      </w:r>
      <w:r w:rsidR="00E36B2A" w:rsidRPr="00E36B2A">
        <w:rPr>
          <w:rFonts w:ascii="Cambria" w:eastAsia="Times New Roman" w:hAnsi="Cambria" w:cs="Times New Roman"/>
          <w:i/>
          <w:iCs/>
          <w:color w:val="000000"/>
          <w:lang w:eastAsia="it-IT"/>
        </w:rPr>
        <w:t xml:space="preserve"> la riduzione di 3 cuochi, 1 infermiere, 3 guardarobieri, 6 collaboratori scolastici</w:t>
      </w:r>
      <w:r w:rsidR="00E36B2A">
        <w:rPr>
          <w:rFonts w:ascii="Cambria" w:eastAsia="Times New Roman" w:hAnsi="Cambria" w:cs="Times New Roman"/>
          <w:color w:val="000000"/>
          <w:lang w:eastAsia="it-IT"/>
        </w:rPr>
        <w:t xml:space="preserve">) </w:t>
      </w:r>
      <w:r>
        <w:rPr>
          <w:rFonts w:ascii="Cambria" w:eastAsia="Times New Roman" w:hAnsi="Cambria" w:cs="Times New Roman"/>
          <w:color w:val="000000"/>
          <w:lang w:eastAsia="it-IT"/>
        </w:rPr>
        <w:t>l’organico di Potenza viene rimodulato secondo l’allegat</w:t>
      </w:r>
      <w:r w:rsidR="00E36B2A">
        <w:rPr>
          <w:rFonts w:ascii="Cambria" w:eastAsia="Times New Roman" w:hAnsi="Cambria" w:cs="Times New Roman"/>
          <w:color w:val="000000"/>
          <w:lang w:eastAsia="it-IT"/>
        </w:rPr>
        <w:t>o</w:t>
      </w:r>
      <w:r>
        <w:rPr>
          <w:rFonts w:ascii="Cambria" w:eastAsia="Times New Roman" w:hAnsi="Cambria" w:cs="Times New Roman"/>
          <w:color w:val="000000"/>
          <w:lang w:eastAsia="it-IT"/>
        </w:rPr>
        <w:t xml:space="preserve"> </w:t>
      </w:r>
      <w:r w:rsidR="00E36B2A">
        <w:rPr>
          <w:rFonts w:ascii="Cambria" w:eastAsia="Times New Roman" w:hAnsi="Cambria" w:cs="Times New Roman"/>
          <w:color w:val="000000"/>
          <w:lang w:eastAsia="it-IT"/>
        </w:rPr>
        <w:t>prospetto</w:t>
      </w:r>
      <w:r>
        <w:rPr>
          <w:rFonts w:ascii="Cambria" w:eastAsia="Times New Roman" w:hAnsi="Cambria" w:cs="Times New Roman"/>
          <w:color w:val="000000"/>
          <w:lang w:eastAsia="it-IT"/>
        </w:rPr>
        <w:t xml:space="preserve"> riepilogativ</w:t>
      </w:r>
      <w:r w:rsidR="00E36B2A">
        <w:rPr>
          <w:rFonts w:ascii="Cambria" w:eastAsia="Times New Roman" w:hAnsi="Cambria" w:cs="Times New Roman"/>
          <w:color w:val="000000"/>
          <w:lang w:eastAsia="it-IT"/>
        </w:rPr>
        <w:t>o</w:t>
      </w:r>
      <w:r>
        <w:rPr>
          <w:rFonts w:ascii="Cambria" w:eastAsia="Times New Roman" w:hAnsi="Cambria" w:cs="Times New Roman"/>
          <w:color w:val="000000"/>
          <w:lang w:eastAsia="it-IT"/>
        </w:rPr>
        <w:t>.</w:t>
      </w:r>
    </w:p>
    <w:p w:rsidR="00FB4526" w:rsidRDefault="00FB4526" w:rsidP="00CE4CFF">
      <w:pPr>
        <w:jc w:val="both"/>
        <w:rPr>
          <w:rFonts w:ascii="Cambria" w:eastAsia="Times New Roman" w:hAnsi="Cambria" w:cs="Times New Roman"/>
          <w:color w:val="000000"/>
          <w:lang w:eastAsia="it-IT"/>
        </w:rPr>
      </w:pPr>
    </w:p>
    <w:p w:rsidR="00FB4526" w:rsidRPr="00E36B2A" w:rsidRDefault="00E36B2A" w:rsidP="00CE4CFF">
      <w:pPr>
        <w:jc w:val="both"/>
        <w:rPr>
          <w:rFonts w:ascii="Cambria" w:eastAsia="Times New Roman" w:hAnsi="Cambria" w:cs="Times New Roman"/>
          <w:b/>
          <w:bCs/>
          <w:i/>
          <w:iCs/>
          <w:color w:val="000000"/>
          <w:u w:val="single"/>
          <w:lang w:eastAsia="it-IT"/>
        </w:rPr>
      </w:pPr>
      <w:r w:rsidRPr="00E36B2A">
        <w:rPr>
          <w:rFonts w:ascii="Cambria" w:eastAsia="Times New Roman" w:hAnsi="Cambria" w:cs="Times New Roman"/>
          <w:b/>
          <w:bCs/>
          <w:i/>
          <w:iCs/>
          <w:color w:val="000000"/>
          <w:u w:val="single"/>
          <w:lang w:eastAsia="it-IT"/>
        </w:rPr>
        <w:t>Disponibilità per trasferimenti ed immissioni in ruolo</w:t>
      </w:r>
    </w:p>
    <w:p w:rsidR="00E36B2A" w:rsidRPr="008D5F82" w:rsidRDefault="00E36B2A" w:rsidP="00CE4CFF">
      <w:pPr>
        <w:jc w:val="both"/>
        <w:rPr>
          <w:rFonts w:ascii="Cambria" w:eastAsia="Times New Roman" w:hAnsi="Cambria" w:cs="Times New Roman"/>
          <w:color w:val="000000"/>
          <w:sz w:val="10"/>
          <w:szCs w:val="10"/>
          <w:lang w:eastAsia="it-IT"/>
        </w:rPr>
      </w:pPr>
    </w:p>
    <w:p w:rsidR="00CE4CFF" w:rsidRPr="00CE4CFF" w:rsidRDefault="00E36B2A" w:rsidP="00CE4CFF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E36B2A">
        <w:rPr>
          <w:rFonts w:ascii="Cambria" w:eastAsia="Times New Roman" w:hAnsi="Cambria" w:cs="Times New Roman"/>
          <w:color w:val="000000"/>
          <w:lang w:eastAsia="it-IT"/>
        </w:rPr>
        <w:t>Tenendo conto del quadro aggiornato dei pensionamenti (vedi tabella allegata</w:t>
      </w:r>
      <w:r>
        <w:rPr>
          <w:rFonts w:ascii="Cambria" w:eastAsia="Times New Roman" w:hAnsi="Cambria" w:cs="Times New Roman"/>
          <w:color w:val="000000"/>
          <w:lang w:eastAsia="it-IT"/>
        </w:rPr>
        <w:t>), risultano le seguenti disponibilità, suddivise per profilo</w:t>
      </w:r>
    </w:p>
    <w:p w:rsidR="00CE4CFF" w:rsidRPr="00CE4CFF" w:rsidRDefault="00CE4CFF" w:rsidP="00CE4CFF">
      <w:pPr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it-IT"/>
        </w:rPr>
      </w:pPr>
      <w:r w:rsidRPr="00CE4CFF">
        <w:rPr>
          <w:rFonts w:ascii="Cambria" w:eastAsia="Times New Roman" w:hAnsi="Cambria" w:cs="Times New Roman"/>
          <w:color w:val="000000"/>
          <w:lang w:eastAsia="it-IT"/>
        </w:rPr>
        <w:t> </w:t>
      </w:r>
    </w:p>
    <w:tbl>
      <w:tblPr>
        <w:tblW w:w="9452" w:type="dxa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3"/>
        <w:gridCol w:w="2363"/>
        <w:gridCol w:w="2363"/>
        <w:gridCol w:w="2363"/>
      </w:tblGrid>
      <w:tr w:rsidR="00CE4CFF" w:rsidRPr="00CE4CFF" w:rsidTr="00E36B2A">
        <w:trPr>
          <w:trHeight w:val="752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CFF" w:rsidRPr="00CE4CFF" w:rsidRDefault="00CE4CFF" w:rsidP="00CE4CFF">
            <w:pPr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it-IT"/>
              </w:rPr>
            </w:pPr>
            <w:r w:rsidRPr="00CE4CF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CFF" w:rsidRPr="00CE4CFF" w:rsidRDefault="00E36B2A" w:rsidP="00CE4CFF">
            <w:pPr>
              <w:jc w:val="center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E36B2A">
              <w:rPr>
                <w:rFonts w:ascii="Verdana" w:eastAsia="Times New Roman" w:hAnsi="Verdana" w:cs="Times New Roman"/>
                <w:color w:val="000000"/>
                <w:lang w:eastAsia="it-IT"/>
              </w:rPr>
              <w:t>Posti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CFF" w:rsidRPr="00CE4CFF" w:rsidRDefault="00E36B2A" w:rsidP="00CE4CFF">
            <w:pPr>
              <w:jc w:val="center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 w:rsidRPr="00E36B2A">
              <w:rPr>
                <w:rFonts w:ascii="Verdana" w:eastAsia="Times New Roman" w:hAnsi="Verdana" w:cs="Times New Roman"/>
                <w:color w:val="000000"/>
                <w:lang w:eastAsia="it-IT"/>
              </w:rPr>
              <w:t>Titolari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CFF" w:rsidRDefault="00E36B2A" w:rsidP="00CE4CFF">
            <w:pPr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</w:pPr>
            <w:r w:rsidRPr="00E36B2A">
              <w:rPr>
                <w:rFonts w:ascii="Verdana" w:eastAsia="Times New Roman" w:hAnsi="Verdana" w:cs="Times New Roman"/>
                <w:b/>
                <w:bCs/>
                <w:color w:val="000000"/>
                <w:lang w:eastAsia="it-IT"/>
              </w:rPr>
              <w:t>Disponibilità</w:t>
            </w:r>
          </w:p>
          <w:p w:rsidR="00E36B2A" w:rsidRPr="00CE4CFF" w:rsidRDefault="00E36B2A" w:rsidP="00CE4CFF">
            <w:pPr>
              <w:jc w:val="center"/>
              <w:rPr>
                <w:rFonts w:ascii="Verdana" w:eastAsia="Times New Roman" w:hAnsi="Verdana" w:cs="Times New Roman"/>
                <w:color w:val="000000"/>
                <w:lang w:eastAsia="it-IT"/>
              </w:rPr>
            </w:pP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(</w:t>
            </w:r>
            <w:r w:rsidRPr="00E36B2A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posti </w:t>
            </w: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–</w:t>
            </w:r>
            <w:r w:rsidRPr="00E36B2A">
              <w:rPr>
                <w:rFonts w:ascii="Verdana" w:eastAsia="Times New Roman" w:hAnsi="Verdana" w:cs="Times New Roman"/>
                <w:color w:val="000000"/>
                <w:lang w:eastAsia="it-IT"/>
              </w:rPr>
              <w:t xml:space="preserve"> titolari</w:t>
            </w:r>
            <w:r>
              <w:rPr>
                <w:rFonts w:ascii="Verdana" w:eastAsia="Times New Roman" w:hAnsi="Verdana" w:cs="Times New Roman"/>
                <w:color w:val="000000"/>
                <w:lang w:eastAsia="it-IT"/>
              </w:rPr>
              <w:t>)</w:t>
            </w:r>
          </w:p>
        </w:tc>
      </w:tr>
      <w:tr w:rsidR="00CE4CFF" w:rsidRPr="00CE4CFF" w:rsidTr="00E36B2A">
        <w:trPr>
          <w:trHeight w:val="557"/>
        </w:trPr>
        <w:tc>
          <w:tcPr>
            <w:tcW w:w="23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DSGA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7</w:t>
            </w:r>
            <w:r w:rsidR="00E36B2A" w:rsidRPr="00E36B2A">
              <w:rPr>
                <w:rFonts w:ascii="Cambria" w:eastAsia="Times New Roman" w:hAnsi="Cambria" w:cs="Calibri"/>
                <w:color w:val="000000"/>
                <w:lang w:eastAsia="it-IT"/>
              </w:rPr>
              <w:t>1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E36B2A">
              <w:rPr>
                <w:rFonts w:ascii="Cambria" w:eastAsia="Times New Roman" w:hAnsi="Cambria" w:cs="Times New Roman"/>
                <w:color w:val="000000"/>
                <w:lang w:eastAsia="it-IT"/>
              </w:rPr>
              <w:t>60</w:t>
            </w:r>
          </w:p>
        </w:tc>
        <w:tc>
          <w:tcPr>
            <w:tcW w:w="2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b/>
                <w:bCs/>
                <w:color w:val="000000"/>
                <w:lang w:eastAsia="it-IT"/>
              </w:rPr>
              <w:t>1</w:t>
            </w:r>
            <w:r w:rsidR="00E36B2A" w:rsidRPr="00E36B2A">
              <w:rPr>
                <w:rFonts w:ascii="Cambria" w:eastAsia="Times New Roman" w:hAnsi="Cambria" w:cs="Calibri"/>
                <w:b/>
                <w:bCs/>
                <w:color w:val="000000"/>
                <w:lang w:eastAsia="it-IT"/>
              </w:rPr>
              <w:t>1</w:t>
            </w:r>
          </w:p>
        </w:tc>
      </w:tr>
      <w:tr w:rsidR="00CE4CFF" w:rsidRPr="00CE4CFF" w:rsidTr="00E36B2A">
        <w:trPr>
          <w:trHeight w:val="55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AA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36</w:t>
            </w:r>
            <w:r w:rsidR="00E36B2A" w:rsidRPr="00E36B2A">
              <w:rPr>
                <w:rFonts w:ascii="Cambria" w:eastAsia="Times New Roman" w:hAnsi="Cambria" w:cs="Calibri"/>
                <w:color w:val="000000"/>
                <w:lang w:eastAsia="it-IT"/>
              </w:rPr>
              <w:t>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E36B2A">
              <w:rPr>
                <w:rFonts w:ascii="Cambria" w:eastAsia="Times New Roman" w:hAnsi="Cambria" w:cs="Times New Roman"/>
                <w:color w:val="000000"/>
                <w:lang w:eastAsia="it-IT"/>
              </w:rPr>
              <w:t>321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  <w:t>42</w:t>
            </w:r>
          </w:p>
        </w:tc>
      </w:tr>
      <w:tr w:rsidR="00CE4CFF" w:rsidRPr="00CE4CFF" w:rsidTr="00E36B2A">
        <w:trPr>
          <w:trHeight w:val="55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AT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175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151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b/>
                <w:bCs/>
                <w:color w:val="000000"/>
                <w:lang w:eastAsia="it-IT"/>
              </w:rPr>
              <w:t>24</w:t>
            </w:r>
          </w:p>
        </w:tc>
      </w:tr>
      <w:tr w:rsidR="00CE4CFF" w:rsidRPr="00CE4CFF" w:rsidTr="00E36B2A">
        <w:trPr>
          <w:trHeight w:val="55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CS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1</w:t>
            </w:r>
            <w:r w:rsidR="00BF4A04">
              <w:rPr>
                <w:rFonts w:ascii="Cambria" w:eastAsia="Times New Roman" w:hAnsi="Cambria" w:cs="Calibri"/>
                <w:color w:val="000000"/>
                <w:lang w:eastAsia="it-IT"/>
              </w:rPr>
              <w:t>.</w:t>
            </w:r>
            <w:r w:rsidR="00E36B2A">
              <w:rPr>
                <w:rFonts w:ascii="Cambria" w:eastAsia="Times New Roman" w:hAnsi="Cambria" w:cs="Calibri"/>
                <w:color w:val="000000"/>
                <w:lang w:eastAsia="it-IT"/>
              </w:rPr>
              <w:t>047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983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  <w:t>64</w:t>
            </w:r>
          </w:p>
        </w:tc>
      </w:tr>
      <w:tr w:rsidR="00CE4CFF" w:rsidRPr="00CE4CFF" w:rsidTr="00E36B2A">
        <w:trPr>
          <w:trHeight w:val="55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CUOCHI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1</w:t>
            </w:r>
            <w:r w:rsidR="00E36B2A">
              <w:rPr>
                <w:rFonts w:ascii="Cambria" w:eastAsia="Times New Roman" w:hAnsi="Cambria" w:cs="Calibri"/>
                <w:color w:val="000000"/>
                <w:lang w:eastAsia="it-IT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15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CE4CFF" w:rsidRPr="00CE4CFF" w:rsidRDefault="00E36B2A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  <w:t>-</w:t>
            </w:r>
          </w:p>
        </w:tc>
      </w:tr>
      <w:tr w:rsidR="00CE4CFF" w:rsidRPr="00CE4CFF" w:rsidTr="00E36B2A">
        <w:trPr>
          <w:trHeight w:val="55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INF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4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  <w:t>1</w:t>
            </w:r>
          </w:p>
        </w:tc>
      </w:tr>
      <w:tr w:rsidR="00CE4CFF" w:rsidRPr="00CE4CFF" w:rsidTr="00E36B2A">
        <w:trPr>
          <w:trHeight w:val="55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GUARD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  <w:t>2</w:t>
            </w:r>
          </w:p>
        </w:tc>
      </w:tr>
      <w:tr w:rsidR="00CE4CFF" w:rsidRPr="00CE4CFF" w:rsidTr="00E36B2A">
        <w:trPr>
          <w:trHeight w:val="557"/>
        </w:trPr>
        <w:tc>
          <w:tcPr>
            <w:tcW w:w="2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color w:val="000000"/>
                <w:lang w:eastAsia="it-IT"/>
              </w:rPr>
              <w:t>AZ. AGR.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7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color w:val="000000"/>
                <w:lang w:eastAsia="it-IT"/>
              </w:rPr>
              <w:t>5</w:t>
            </w:r>
          </w:p>
        </w:tc>
        <w:tc>
          <w:tcPr>
            <w:tcW w:w="2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  <w:t>2</w:t>
            </w:r>
          </w:p>
        </w:tc>
      </w:tr>
      <w:tr w:rsidR="00CE4CFF" w:rsidRPr="00CE4CFF" w:rsidTr="00E0624F">
        <w:trPr>
          <w:trHeight w:val="752"/>
        </w:trPr>
        <w:tc>
          <w:tcPr>
            <w:tcW w:w="23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b/>
                <w:bCs/>
                <w:color w:val="000000"/>
                <w:lang w:eastAsia="it-IT"/>
              </w:rPr>
              <w:t>totali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CE4CFF" w:rsidP="00CE4CFF">
            <w:pPr>
              <w:jc w:val="center"/>
              <w:rPr>
                <w:rFonts w:ascii="Cambria" w:eastAsia="Times New Roman" w:hAnsi="Cambria" w:cs="Times New Roman"/>
                <w:color w:val="000000"/>
                <w:lang w:eastAsia="it-IT"/>
              </w:rPr>
            </w:pPr>
            <w:r w:rsidRPr="00CE4CFF">
              <w:rPr>
                <w:rFonts w:ascii="Cambria" w:eastAsia="Times New Roman" w:hAnsi="Cambria" w:cs="Calibri"/>
                <w:b/>
                <w:bCs/>
                <w:color w:val="000000"/>
                <w:lang w:eastAsia="it-IT"/>
              </w:rPr>
              <w:t>1</w:t>
            </w:r>
            <w:r w:rsidR="00BF4A04">
              <w:rPr>
                <w:rFonts w:ascii="Cambria" w:eastAsia="Times New Roman" w:hAnsi="Cambria" w:cs="Calibri"/>
                <w:b/>
                <w:bCs/>
                <w:color w:val="000000"/>
                <w:lang w:eastAsia="it-IT"/>
              </w:rPr>
              <w:t>.690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 w:rsidRPr="00BF4A04"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  <w:t>1.544</w:t>
            </w:r>
          </w:p>
        </w:tc>
        <w:tc>
          <w:tcPr>
            <w:tcW w:w="2363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CE4CFF" w:rsidRPr="00CE4CFF" w:rsidRDefault="00BF4A04" w:rsidP="00CE4CFF">
            <w:pPr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</w:pPr>
            <w:r w:rsidRPr="00BF4A04">
              <w:rPr>
                <w:rFonts w:ascii="Cambria" w:eastAsia="Times New Roman" w:hAnsi="Cambria" w:cs="Times New Roman"/>
                <w:b/>
                <w:bCs/>
                <w:color w:val="000000"/>
                <w:lang w:eastAsia="it-IT"/>
              </w:rPr>
              <w:t>146</w:t>
            </w:r>
          </w:p>
        </w:tc>
      </w:tr>
    </w:tbl>
    <w:p w:rsidR="00CE4CFF" w:rsidRDefault="00CE4CFF" w:rsidP="00CE4CFF">
      <w:pPr>
        <w:rPr>
          <w:rFonts w:ascii="Times New Roman" w:eastAsia="Times New Roman" w:hAnsi="Times New Roman" w:cs="Times New Roman"/>
          <w:lang w:eastAsia="it-IT"/>
        </w:rPr>
      </w:pPr>
    </w:p>
    <w:p w:rsidR="00BF4A04" w:rsidRPr="00BF4A04" w:rsidRDefault="00BF4A04" w:rsidP="00CE4CFF">
      <w:pPr>
        <w:rPr>
          <w:rFonts w:ascii="Cambria" w:eastAsia="Times New Roman" w:hAnsi="Cambria" w:cs="Times New Roman"/>
          <w:lang w:eastAsia="it-IT"/>
        </w:rPr>
      </w:pPr>
      <w:r w:rsidRPr="00BF4A04">
        <w:rPr>
          <w:rFonts w:ascii="Cambria" w:eastAsia="Times New Roman" w:hAnsi="Cambria" w:cs="Times New Roman"/>
          <w:lang w:eastAsia="it-IT"/>
        </w:rPr>
        <w:t>Vengono confermati, per la provincia di Potenza</w:t>
      </w:r>
      <w:r>
        <w:rPr>
          <w:rFonts w:ascii="Cambria" w:eastAsia="Times New Roman" w:hAnsi="Cambria" w:cs="Times New Roman"/>
          <w:lang w:eastAsia="it-IT"/>
        </w:rPr>
        <w:t>,</w:t>
      </w:r>
      <w:r w:rsidRPr="00BF4A04">
        <w:rPr>
          <w:rFonts w:ascii="Cambria" w:eastAsia="Times New Roman" w:hAnsi="Cambria" w:cs="Times New Roman"/>
          <w:lang w:eastAsia="it-IT"/>
        </w:rPr>
        <w:t xml:space="preserve"> 92 accantonamenti di posti di CS per Lsu (dei 165 a livello regionale).</w:t>
      </w:r>
    </w:p>
    <w:p w:rsidR="00BF4A04" w:rsidRPr="00BF4A04" w:rsidRDefault="00BF4A04" w:rsidP="00CE4CFF">
      <w:pPr>
        <w:rPr>
          <w:rFonts w:ascii="Cambria" w:eastAsia="Times New Roman" w:hAnsi="Cambria" w:cs="Times New Roman"/>
          <w:lang w:eastAsia="it-IT"/>
        </w:rPr>
      </w:pPr>
    </w:p>
    <w:p w:rsidR="00BF4A04" w:rsidRPr="00BF4A04" w:rsidRDefault="00BF4A04" w:rsidP="00CE4CFF">
      <w:pPr>
        <w:rPr>
          <w:rFonts w:ascii="Cambria" w:eastAsia="Times New Roman" w:hAnsi="Cambria" w:cs="Times New Roman"/>
          <w:lang w:eastAsia="it-IT"/>
        </w:rPr>
      </w:pPr>
      <w:r w:rsidRPr="00BF4A04">
        <w:rPr>
          <w:rFonts w:ascii="Cambria" w:eastAsia="Times New Roman" w:hAnsi="Cambria" w:cs="Times New Roman"/>
          <w:lang w:eastAsia="it-IT"/>
        </w:rPr>
        <w:t>Quattro le scuole sottodimensionate:</w:t>
      </w:r>
    </w:p>
    <w:p w:rsidR="00BF4A04" w:rsidRPr="00BF4A04" w:rsidRDefault="00BF4A04" w:rsidP="00BF4A04">
      <w:pPr>
        <w:pStyle w:val="Paragrafoelenco"/>
        <w:numPr>
          <w:ilvl w:val="0"/>
          <w:numId w:val="1"/>
        </w:numPr>
        <w:rPr>
          <w:rFonts w:ascii="Cambria" w:eastAsia="Times New Roman" w:hAnsi="Cambria" w:cs="Times New Roman"/>
          <w:lang w:eastAsia="it-IT"/>
        </w:rPr>
      </w:pPr>
      <w:r w:rsidRPr="00BF4A04">
        <w:rPr>
          <w:rFonts w:ascii="Cambria" w:eastAsia="Times New Roman" w:hAnsi="Cambria" w:cs="Times New Roman"/>
          <w:lang w:eastAsia="it-IT"/>
        </w:rPr>
        <w:t>IC Brienza</w:t>
      </w:r>
    </w:p>
    <w:p w:rsidR="00BF4A04" w:rsidRPr="00BF4A04" w:rsidRDefault="00BF4A04" w:rsidP="00BF4A04">
      <w:pPr>
        <w:pStyle w:val="Paragrafoelenco"/>
        <w:numPr>
          <w:ilvl w:val="0"/>
          <w:numId w:val="1"/>
        </w:numPr>
        <w:rPr>
          <w:rFonts w:ascii="Cambria" w:eastAsia="Times New Roman" w:hAnsi="Cambria" w:cs="Times New Roman"/>
          <w:lang w:eastAsia="it-IT"/>
        </w:rPr>
      </w:pPr>
      <w:r w:rsidRPr="00BF4A04">
        <w:rPr>
          <w:rFonts w:ascii="Cambria" w:eastAsia="Times New Roman" w:hAnsi="Cambria" w:cs="Times New Roman"/>
          <w:lang w:eastAsia="it-IT"/>
        </w:rPr>
        <w:t>IO Viggianello</w:t>
      </w:r>
    </w:p>
    <w:p w:rsidR="00BF4A04" w:rsidRPr="00BF4A04" w:rsidRDefault="00BF4A04" w:rsidP="00BF4A04">
      <w:pPr>
        <w:pStyle w:val="Paragrafoelenco"/>
        <w:numPr>
          <w:ilvl w:val="0"/>
          <w:numId w:val="1"/>
        </w:numPr>
        <w:rPr>
          <w:rFonts w:ascii="Cambria" w:eastAsia="Times New Roman" w:hAnsi="Cambria" w:cs="Times New Roman"/>
          <w:lang w:eastAsia="it-IT"/>
        </w:rPr>
      </w:pPr>
      <w:r w:rsidRPr="00BF4A04">
        <w:rPr>
          <w:rFonts w:ascii="Cambria" w:eastAsia="Times New Roman" w:hAnsi="Cambria" w:cs="Times New Roman"/>
          <w:lang w:eastAsia="it-IT"/>
        </w:rPr>
        <w:t>IS Ruggero Lauria</w:t>
      </w:r>
    </w:p>
    <w:p w:rsidR="006038C8" w:rsidRPr="00C764C2" w:rsidRDefault="00BF4A04" w:rsidP="00C764C2">
      <w:pPr>
        <w:pStyle w:val="Paragrafoelenco"/>
        <w:numPr>
          <w:ilvl w:val="0"/>
          <w:numId w:val="1"/>
        </w:numPr>
        <w:rPr>
          <w:rFonts w:ascii="Cambria" w:eastAsia="Times New Roman" w:hAnsi="Cambria" w:cs="Times New Roman"/>
          <w:lang w:eastAsia="it-IT"/>
        </w:rPr>
      </w:pPr>
      <w:r w:rsidRPr="00BF4A04">
        <w:rPr>
          <w:rFonts w:ascii="Cambria" w:eastAsia="Times New Roman" w:hAnsi="Cambria" w:cs="Times New Roman"/>
          <w:lang w:eastAsia="it-IT"/>
        </w:rPr>
        <w:t>IC Barile</w:t>
      </w:r>
      <w:bookmarkStart w:id="0" w:name="_GoBack"/>
      <w:bookmarkEnd w:id="0"/>
    </w:p>
    <w:sectPr w:rsidR="006038C8" w:rsidRPr="00C764C2" w:rsidSect="00D802C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DD118F"/>
    <w:multiLevelType w:val="hybridMultilevel"/>
    <w:tmpl w:val="B5A89F7E"/>
    <w:lvl w:ilvl="0" w:tplc="0410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CFF"/>
    <w:rsid w:val="006038C8"/>
    <w:rsid w:val="007B5E1F"/>
    <w:rsid w:val="008D5F82"/>
    <w:rsid w:val="009C7FD4"/>
    <w:rsid w:val="00AC0FCE"/>
    <w:rsid w:val="00B639BF"/>
    <w:rsid w:val="00BF4A04"/>
    <w:rsid w:val="00C44D08"/>
    <w:rsid w:val="00C764C2"/>
    <w:rsid w:val="00CE4CFF"/>
    <w:rsid w:val="00D802CD"/>
    <w:rsid w:val="00DD55F7"/>
    <w:rsid w:val="00E0624F"/>
    <w:rsid w:val="00E36B2A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2C12F9"/>
  <w15:chartTrackingRefBased/>
  <w15:docId w15:val="{37157F42-C469-E648-A016-E5CD50D6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CE4CFF"/>
  </w:style>
  <w:style w:type="paragraph" w:styleId="Paragrafoelenco">
    <w:name w:val="List Paragraph"/>
    <w:basedOn w:val="Normale"/>
    <w:uiPriority w:val="34"/>
    <w:qFormat/>
    <w:rsid w:val="00BF4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2019-06-06T10:48:00Z</dcterms:created>
  <dcterms:modified xsi:type="dcterms:W3CDTF">2019-06-06T18:13:00Z</dcterms:modified>
</cp:coreProperties>
</file>